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36" w:rsidRPr="00830FC4" w:rsidRDefault="00391A36" w:rsidP="005965D0">
      <w:pPr>
        <w:pStyle w:val="BasicParagraph"/>
        <w:ind w:left="6096"/>
        <w:jc w:val="both"/>
        <w:rPr>
          <w:rFonts w:ascii="_! KolhetyMt" w:hAnsi="_! KolhetyMt" w:cs="_! KolhetyMt"/>
          <w:sz w:val="22"/>
          <w:szCs w:val="22"/>
          <w:lang w:val="ka-GE"/>
        </w:rPr>
      </w:pPr>
      <w:r>
        <w:rPr>
          <w:rFonts w:ascii="_! KolhetyMt" w:hAnsi="_! KolhetyMt" w:cs="_! KolhetyMt"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3413760</wp:posOffset>
            </wp:positionH>
            <wp:positionV relativeFrom="paragraph">
              <wp:posOffset>-53340</wp:posOffset>
            </wp:positionV>
            <wp:extent cx="323215" cy="476250"/>
            <wp:effectExtent l="19050" t="0" r="635" b="0"/>
            <wp:wrapTight wrapText="bothSides">
              <wp:wrapPolygon edited="0">
                <wp:start x="-1273" y="0"/>
                <wp:lineTo x="-1273" y="20736"/>
                <wp:lineTo x="21642" y="20736"/>
                <wp:lineTo x="21642" y="0"/>
                <wp:lineTo x="-1273" y="0"/>
              </wp:wrapPolygon>
            </wp:wrapTight>
            <wp:docPr id="1" name="Picture 1" descr="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Sylfaen" w:hAnsi="Sylfaen" w:cs="_! KolhetyMt"/>
          <w:sz w:val="22"/>
          <w:szCs w:val="22"/>
        </w:rPr>
        <w:t>ხელნაწერთა</w:t>
      </w:r>
      <w:proofErr w:type="spellEnd"/>
      <w:proofErr w:type="gramEnd"/>
      <w:r>
        <w:rPr>
          <w:rFonts w:ascii="Sylfaen" w:hAnsi="Sylfaen" w:cs="_! KolhetyMt"/>
          <w:sz w:val="22"/>
          <w:szCs w:val="22"/>
        </w:rPr>
        <w:t xml:space="preserve"> </w:t>
      </w:r>
      <w:proofErr w:type="spellStart"/>
      <w:r>
        <w:rPr>
          <w:rFonts w:ascii="Sylfaen" w:hAnsi="Sylfaen" w:cs="_! KolhetyMt"/>
          <w:sz w:val="22"/>
          <w:szCs w:val="22"/>
        </w:rPr>
        <w:t>ეროვნული</w:t>
      </w:r>
      <w:proofErr w:type="spellEnd"/>
      <w:r>
        <w:rPr>
          <w:rFonts w:ascii="Sylfaen" w:hAnsi="Sylfaen" w:cs="_! KolhetyMt"/>
          <w:sz w:val="22"/>
          <w:szCs w:val="22"/>
        </w:rPr>
        <w:t xml:space="preserve"> </w:t>
      </w:r>
      <w:proofErr w:type="spellStart"/>
      <w:r>
        <w:rPr>
          <w:rFonts w:ascii="Sylfaen" w:hAnsi="Sylfaen" w:cs="_! KolhetyMt"/>
          <w:sz w:val="22"/>
          <w:szCs w:val="22"/>
        </w:rPr>
        <w:t>ცენტრი</w:t>
      </w:r>
      <w:proofErr w:type="spellEnd"/>
    </w:p>
    <w:p w:rsidR="00391A36" w:rsidRDefault="00210255" w:rsidP="005965D0">
      <w:pPr>
        <w:pStyle w:val="NoSpacing"/>
        <w:ind w:left="6096"/>
        <w:jc w:val="both"/>
        <w:rPr>
          <w:rFonts w:ascii="Sylfaen" w:hAnsi="Sylfaen" w:cs="Sylfaen"/>
          <w:caps/>
          <w:sz w:val="21"/>
          <w:szCs w:val="21"/>
          <w:lang w:val="en-US"/>
        </w:rPr>
      </w:pPr>
      <w:r>
        <w:rPr>
          <w:rFonts w:ascii="Sylfaen" w:hAnsi="Sylfaen" w:cs="Sylfaen"/>
          <w:caps/>
          <w:sz w:val="21"/>
          <w:szCs w:val="21"/>
          <w:lang w:val="en-US"/>
        </w:rPr>
        <w:t>NATIONAL CENTRE of</w:t>
      </w:r>
      <w:r w:rsidR="00391A36" w:rsidRPr="00E80069">
        <w:rPr>
          <w:rFonts w:ascii="Sylfaen" w:hAnsi="Sylfaen" w:cs="Sylfaen"/>
          <w:caps/>
          <w:sz w:val="21"/>
          <w:szCs w:val="21"/>
          <w:lang w:val="en-US"/>
        </w:rPr>
        <w:t xml:space="preserve"> </w:t>
      </w:r>
      <w:r w:rsidR="00391A36">
        <w:rPr>
          <w:rFonts w:ascii="Sylfaen" w:hAnsi="Sylfaen" w:cs="Sylfaen"/>
          <w:caps/>
          <w:sz w:val="21"/>
          <w:szCs w:val="21"/>
          <w:lang w:val="en-US"/>
        </w:rPr>
        <w:t>Manuscripts</w:t>
      </w:r>
    </w:p>
    <w:p w:rsidR="00391A36" w:rsidRDefault="00391A36" w:rsidP="00391A36">
      <w:pPr>
        <w:pStyle w:val="NoSpacing"/>
        <w:jc w:val="right"/>
        <w:rPr>
          <w:rFonts w:ascii="Sylfaen" w:hAnsi="Sylfaen" w:cs="Sylfaen"/>
          <w:caps/>
          <w:sz w:val="21"/>
          <w:szCs w:val="21"/>
          <w:lang w:val="en-US"/>
        </w:rPr>
      </w:pPr>
      <w:r>
        <w:rPr>
          <w:rFonts w:ascii="Sylfaen" w:hAnsi="Sylfaen" w:cs="Sylfaen"/>
          <w:caps/>
          <w:sz w:val="21"/>
          <w:szCs w:val="21"/>
          <w:lang w:val="en-US"/>
        </w:rPr>
        <w:t xml:space="preserve">_ _ _ _ _ _ _ _ _ _ _ _ _ _ _ _ _ _ _ _ _ _ _ _ _ _ _ _ _ _ _ _ _ _ _ _ _ _ _ _ _ _ _ _ _ _ _ _ _ _ _ _ _ _ _ _ _ _ _ _  _ _ _ </w:t>
      </w:r>
    </w:p>
    <w:p w:rsidR="00391A36" w:rsidRDefault="00391A36" w:rsidP="00391A36">
      <w:pPr>
        <w:pStyle w:val="NoSpacing"/>
        <w:jc w:val="right"/>
        <w:rPr>
          <w:rFonts w:ascii="Sylfaen" w:hAnsi="Sylfaen" w:cs="Sylfaen"/>
          <w:caps/>
          <w:sz w:val="21"/>
          <w:szCs w:val="21"/>
          <w:lang w:val="en-US"/>
        </w:rPr>
      </w:pPr>
    </w:p>
    <w:p w:rsidR="00391A36" w:rsidRDefault="00391A36" w:rsidP="00391A36">
      <w:pPr>
        <w:pStyle w:val="NoSpacing"/>
        <w:jc w:val="right"/>
        <w:rPr>
          <w:rFonts w:ascii="Sylfaen" w:hAnsi="Sylfaen" w:cs="Sylfaen"/>
          <w:caps/>
          <w:sz w:val="21"/>
          <w:szCs w:val="21"/>
          <w:lang w:val="en-US"/>
        </w:rPr>
      </w:pPr>
    </w:p>
    <w:p w:rsidR="00391A36" w:rsidRPr="000C76DE" w:rsidRDefault="00391A36" w:rsidP="00391A36">
      <w:pPr>
        <w:rPr>
          <w:rFonts w:ascii="Arial" w:hAnsi="Arial" w:cs="Arial"/>
          <w:caps/>
          <w:sz w:val="24"/>
          <w:szCs w:val="24"/>
          <w:lang w:val="en-US"/>
        </w:rPr>
      </w:pPr>
      <w:proofErr w:type="gramStart"/>
      <w:r w:rsidRPr="000C76DE">
        <w:rPr>
          <w:rFonts w:ascii="Arial" w:hAnsi="Arial" w:cs="Arial"/>
          <w:sz w:val="24"/>
          <w:szCs w:val="24"/>
          <w:lang w:val="en-US"/>
        </w:rPr>
        <w:t xml:space="preserve">KARTVELOLOGICAL  </w:t>
      </w:r>
      <w:r w:rsidRPr="000C76DE">
        <w:rPr>
          <w:rFonts w:ascii="Arial" w:hAnsi="Arial" w:cs="Arial"/>
          <w:caps/>
          <w:sz w:val="24"/>
          <w:szCs w:val="24"/>
          <w:lang w:val="en-US"/>
        </w:rPr>
        <w:t>Summer</w:t>
      </w:r>
      <w:proofErr w:type="gramEnd"/>
      <w:r w:rsidRPr="000C76DE">
        <w:rPr>
          <w:rFonts w:ascii="Arial" w:hAnsi="Arial" w:cs="Arial"/>
          <w:caps/>
          <w:sz w:val="24"/>
          <w:szCs w:val="24"/>
          <w:lang w:val="en-US"/>
        </w:rPr>
        <w:t xml:space="preserve"> School</w:t>
      </w:r>
    </w:p>
    <w:p w:rsidR="00391A36" w:rsidRPr="00391A36" w:rsidRDefault="00391A36" w:rsidP="00391A36">
      <w:pPr>
        <w:pStyle w:val="NoSpacing"/>
        <w:rPr>
          <w:rFonts w:ascii="Arial" w:hAnsi="Arial" w:cs="Arial"/>
          <w:b/>
          <w:bCs/>
          <w:caps/>
          <w:color w:val="EC1B24"/>
          <w:sz w:val="28"/>
          <w:szCs w:val="28"/>
          <w:lang w:val="en-US"/>
        </w:rPr>
      </w:pPr>
      <w:r w:rsidRPr="00391A36">
        <w:rPr>
          <w:rFonts w:ascii="Arial" w:hAnsi="Arial" w:cs="Arial"/>
          <w:b/>
          <w:bCs/>
          <w:caps/>
          <w:color w:val="EC1B24"/>
          <w:sz w:val="28"/>
          <w:szCs w:val="28"/>
          <w:lang w:val="en-US"/>
        </w:rPr>
        <w:t xml:space="preserve">“Georgian </w:t>
      </w:r>
      <w:r w:rsidR="00A10CF0">
        <w:rPr>
          <w:rFonts w:ascii="Arial" w:hAnsi="Arial" w:cs="Arial"/>
          <w:b/>
          <w:bCs/>
          <w:caps/>
          <w:color w:val="EC1B24"/>
          <w:sz w:val="28"/>
          <w:szCs w:val="28"/>
          <w:lang w:val="en-US"/>
        </w:rPr>
        <w:t>manu</w:t>
      </w:r>
      <w:r w:rsidRPr="00391A36">
        <w:rPr>
          <w:rFonts w:ascii="Arial" w:hAnsi="Arial" w:cs="Arial"/>
          <w:b/>
          <w:bCs/>
          <w:caps/>
          <w:color w:val="EC1B24"/>
          <w:sz w:val="28"/>
          <w:szCs w:val="28"/>
          <w:lang w:val="en-US"/>
        </w:rPr>
        <w:t>Script”</w:t>
      </w:r>
    </w:p>
    <w:p w:rsidR="000F3906" w:rsidRDefault="000F3906" w:rsidP="000C76DE">
      <w:pPr>
        <w:pStyle w:val="NoSpacing"/>
        <w:jc w:val="right"/>
        <w:rPr>
          <w:rFonts w:ascii="Sylfaen" w:hAnsi="Sylfaen" w:cs="Sylfaen"/>
          <w:caps/>
          <w:lang w:val="en-US"/>
        </w:rPr>
      </w:pPr>
    </w:p>
    <w:p w:rsidR="000C76DE" w:rsidRPr="00CF02A4" w:rsidRDefault="00CC0FB6" w:rsidP="000C76DE">
      <w:pPr>
        <w:pStyle w:val="NoSpacing"/>
        <w:jc w:val="right"/>
        <w:rPr>
          <w:rFonts w:ascii="Sylfaen" w:hAnsi="Sylfaen" w:cs="Sylfaen"/>
          <w:caps/>
          <w:lang w:val="en-US"/>
        </w:rPr>
      </w:pPr>
      <w:r>
        <w:rPr>
          <w:rFonts w:ascii="Sylfaen" w:hAnsi="Sylfaen" w:cs="Sylfaen"/>
          <w:caps/>
          <w:lang w:val="en-US"/>
        </w:rPr>
        <w:t>14</w:t>
      </w:r>
      <w:r w:rsidR="000C76DE">
        <w:rPr>
          <w:rFonts w:ascii="Sylfaen" w:hAnsi="Sylfaen" w:cs="Sylfaen"/>
          <w:caps/>
          <w:lang w:val="ka-GE"/>
        </w:rPr>
        <w:t>-</w:t>
      </w:r>
      <w:proofErr w:type="gramStart"/>
      <w:r>
        <w:rPr>
          <w:rFonts w:ascii="Sylfaen" w:hAnsi="Sylfaen" w:cs="Sylfaen"/>
          <w:caps/>
          <w:lang w:val="en-US"/>
        </w:rPr>
        <w:t xml:space="preserve">23 </w:t>
      </w:r>
      <w:r w:rsidR="000C76DE">
        <w:rPr>
          <w:rFonts w:ascii="Sylfaen" w:hAnsi="Sylfaen" w:cs="Sylfaen"/>
          <w:caps/>
          <w:lang w:val="ka-GE"/>
        </w:rPr>
        <w:t xml:space="preserve"> </w:t>
      </w:r>
      <w:r w:rsidR="000C76DE">
        <w:rPr>
          <w:rFonts w:ascii="Sylfaen" w:hAnsi="Sylfaen" w:cs="Sylfaen"/>
          <w:caps/>
          <w:lang w:val="en-US"/>
        </w:rPr>
        <w:t>July</w:t>
      </w:r>
      <w:proofErr w:type="gramEnd"/>
      <w:r w:rsidR="000C76DE">
        <w:rPr>
          <w:rFonts w:ascii="Sylfaen" w:hAnsi="Sylfaen" w:cs="Sylfaen"/>
          <w:caps/>
          <w:lang w:val="en-US"/>
        </w:rPr>
        <w:t>, 201</w:t>
      </w:r>
      <w:r w:rsidR="005813FD">
        <w:rPr>
          <w:rFonts w:ascii="Sylfaen" w:hAnsi="Sylfaen" w:cs="Sylfaen"/>
          <w:caps/>
          <w:lang w:val="en-US"/>
        </w:rPr>
        <w:t>5</w:t>
      </w:r>
    </w:p>
    <w:p w:rsidR="000C76DE" w:rsidRDefault="000C76DE" w:rsidP="000C76DE">
      <w:pPr>
        <w:pStyle w:val="NoSpacing"/>
        <w:jc w:val="right"/>
        <w:rPr>
          <w:rFonts w:ascii="Sylfaen" w:hAnsi="Sylfaen" w:cs="Sylfaen"/>
          <w:lang w:val="en-US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Sylfaen" w:hAnsi="Sylfaen" w:cs="Sylfaen"/>
              <w:lang w:val="en-US"/>
            </w:rPr>
            <w:t>Tbilisi</w:t>
          </w:r>
        </w:smartTag>
        <w:r>
          <w:rPr>
            <w:rFonts w:ascii="Sylfaen" w:hAnsi="Sylfaen" w:cs="Sylfaen"/>
            <w:lang w:val="en-US"/>
          </w:rPr>
          <w:t xml:space="preserve">, </w:t>
        </w:r>
        <w:smartTag w:uri="urn:schemas-microsoft-com:office:smarttags" w:element="country-region">
          <w:r>
            <w:rPr>
              <w:rFonts w:ascii="Sylfaen" w:hAnsi="Sylfaen" w:cs="Sylfaen"/>
              <w:lang w:val="en-US"/>
            </w:rPr>
            <w:t>Georgia</w:t>
          </w:r>
        </w:smartTag>
      </w:smartTag>
    </w:p>
    <w:p w:rsidR="00391A36" w:rsidRDefault="00391A36" w:rsidP="00391A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C76DE" w:rsidRDefault="000C76DE" w:rsidP="00391A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F3906" w:rsidRDefault="000F3906" w:rsidP="00391A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91A36" w:rsidRPr="00391A36" w:rsidRDefault="00133B53" w:rsidP="00391A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General Program</w:t>
      </w:r>
      <w:r w:rsidR="00391A36" w:rsidRPr="00391A36">
        <w:rPr>
          <w:rFonts w:ascii="Arial" w:hAnsi="Arial" w:cs="Arial"/>
          <w:b/>
          <w:bCs/>
          <w:sz w:val="24"/>
          <w:szCs w:val="24"/>
          <w:lang w:val="en-US"/>
        </w:rPr>
        <w:t xml:space="preserve"> of the Summer School</w:t>
      </w:r>
    </w:p>
    <w:p w:rsidR="00391A36" w:rsidRPr="00391A36" w:rsidRDefault="00391A36" w:rsidP="00391A36">
      <w:pPr>
        <w:jc w:val="both"/>
        <w:rPr>
          <w:rFonts w:ascii="Arial" w:hAnsi="Arial" w:cs="Arial"/>
          <w:lang w:val="en-US"/>
        </w:rPr>
      </w:pPr>
    </w:p>
    <w:p w:rsidR="00391A36" w:rsidRPr="00391A36" w:rsidRDefault="00391A36" w:rsidP="00391A36">
      <w:pPr>
        <w:jc w:val="both"/>
        <w:rPr>
          <w:rFonts w:ascii="Arial" w:hAnsi="Arial" w:cs="Arial"/>
          <w:lang w:val="en-US"/>
        </w:rPr>
      </w:pPr>
      <w:r w:rsidRPr="00391A36">
        <w:rPr>
          <w:rFonts w:ascii="Arial" w:hAnsi="Arial" w:cs="Arial"/>
          <w:lang w:val="en-US"/>
        </w:rPr>
        <w:t xml:space="preserve">The </w:t>
      </w:r>
      <w:proofErr w:type="spellStart"/>
      <w:r w:rsidRPr="00391A36">
        <w:rPr>
          <w:rFonts w:ascii="Arial" w:hAnsi="Arial" w:cs="Arial"/>
          <w:lang w:val="en-US"/>
        </w:rPr>
        <w:t>Kartvelological</w:t>
      </w:r>
      <w:proofErr w:type="spellEnd"/>
      <w:r w:rsidRPr="00391A36">
        <w:rPr>
          <w:rFonts w:ascii="Arial" w:hAnsi="Arial" w:cs="Arial"/>
          <w:lang w:val="en-US"/>
        </w:rPr>
        <w:t xml:space="preserve"> Summer School “Georgian </w:t>
      </w:r>
      <w:r w:rsidR="00A10CF0">
        <w:rPr>
          <w:rFonts w:ascii="Arial" w:hAnsi="Arial" w:cs="Arial"/>
          <w:lang w:val="en-US"/>
        </w:rPr>
        <w:t>Manus</w:t>
      </w:r>
      <w:r w:rsidRPr="00391A36">
        <w:rPr>
          <w:rFonts w:ascii="Arial" w:hAnsi="Arial" w:cs="Arial"/>
          <w:lang w:val="en-US"/>
        </w:rPr>
        <w:t xml:space="preserve">cript” </w:t>
      </w:r>
      <w:r w:rsidR="006C7803">
        <w:rPr>
          <w:rFonts w:ascii="Arial" w:hAnsi="Arial" w:cs="Arial"/>
          <w:lang w:val="en-US"/>
        </w:rPr>
        <w:t xml:space="preserve">program </w:t>
      </w:r>
      <w:r w:rsidRPr="00391A36">
        <w:rPr>
          <w:rFonts w:ascii="Arial" w:hAnsi="Arial" w:cs="Arial"/>
          <w:lang w:val="en-US"/>
        </w:rPr>
        <w:t xml:space="preserve">comprises </w:t>
      </w:r>
      <w:r w:rsidR="0034225F">
        <w:rPr>
          <w:rFonts w:ascii="Arial" w:hAnsi="Arial" w:cs="Arial"/>
          <w:lang w:val="en-US"/>
        </w:rPr>
        <w:t xml:space="preserve">of </w:t>
      </w:r>
      <w:r w:rsidRPr="00391A36">
        <w:rPr>
          <w:rFonts w:ascii="Arial" w:hAnsi="Arial" w:cs="Arial"/>
          <w:lang w:val="en-US"/>
        </w:rPr>
        <w:t xml:space="preserve">five training modules, </w:t>
      </w:r>
      <w:r w:rsidR="00133B53">
        <w:rPr>
          <w:rFonts w:ascii="Arial" w:hAnsi="Arial" w:cs="Arial"/>
          <w:lang w:val="en-US"/>
        </w:rPr>
        <w:t xml:space="preserve">an </w:t>
      </w:r>
      <w:r w:rsidRPr="00391A36">
        <w:rPr>
          <w:rFonts w:ascii="Arial" w:hAnsi="Arial" w:cs="Arial"/>
          <w:lang w:val="en-US"/>
        </w:rPr>
        <w:t xml:space="preserve">exhibition, </w:t>
      </w:r>
      <w:r w:rsidR="000C76DE">
        <w:rPr>
          <w:rFonts w:ascii="Arial" w:hAnsi="Arial" w:cs="Arial"/>
          <w:lang w:val="en-US"/>
        </w:rPr>
        <w:t>three</w:t>
      </w:r>
      <w:r w:rsidRPr="00391A36">
        <w:rPr>
          <w:rFonts w:ascii="Arial" w:hAnsi="Arial" w:cs="Arial"/>
          <w:lang w:val="en-US"/>
        </w:rPr>
        <w:t xml:space="preserve"> workshops and </w:t>
      </w:r>
      <w:r w:rsidR="000C76DE">
        <w:rPr>
          <w:rFonts w:ascii="Arial" w:hAnsi="Arial" w:cs="Arial"/>
          <w:lang w:val="en-US"/>
        </w:rPr>
        <w:t>five</w:t>
      </w:r>
      <w:r w:rsidRPr="00391A36">
        <w:rPr>
          <w:rFonts w:ascii="Arial" w:hAnsi="Arial" w:cs="Arial"/>
          <w:lang w:val="en-US"/>
        </w:rPr>
        <w:t xml:space="preserve"> excursions.</w:t>
      </w:r>
    </w:p>
    <w:p w:rsidR="00391A36" w:rsidRPr="00391A36" w:rsidRDefault="00391A36" w:rsidP="00391A36">
      <w:pPr>
        <w:jc w:val="both"/>
        <w:rPr>
          <w:rFonts w:ascii="Arial" w:hAnsi="Arial" w:cs="Arial"/>
          <w:b/>
          <w:i/>
          <w:lang w:val="en-US"/>
        </w:rPr>
      </w:pPr>
      <w:r w:rsidRPr="00391A36">
        <w:rPr>
          <w:rFonts w:ascii="Arial" w:hAnsi="Arial" w:cs="Arial"/>
          <w:b/>
          <w:i/>
          <w:lang w:val="en-US"/>
        </w:rPr>
        <w:t>Academic Program</w:t>
      </w:r>
    </w:p>
    <w:p w:rsidR="00391A36" w:rsidRPr="00391A36" w:rsidRDefault="00210255" w:rsidP="00391A3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Module </w:t>
      </w:r>
      <w:proofErr w:type="gramStart"/>
      <w:r w:rsidR="005813FD">
        <w:rPr>
          <w:rFonts w:ascii="Arial" w:hAnsi="Arial" w:cs="Arial"/>
          <w:lang w:val="en-US"/>
        </w:rPr>
        <w:t>1</w:t>
      </w:r>
      <w:r w:rsidR="00391A36" w:rsidRPr="00391A3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Georgian</w:t>
      </w:r>
      <w:proofErr w:type="gramEnd"/>
      <w:r w:rsidR="00391A36" w:rsidRPr="00391A36">
        <w:rPr>
          <w:rFonts w:ascii="Arial" w:hAnsi="Arial" w:cs="Arial"/>
          <w:lang w:val="en-US"/>
        </w:rPr>
        <w:t xml:space="preserve"> Manuscripts</w:t>
      </w:r>
    </w:p>
    <w:p w:rsidR="00391A36" w:rsidRPr="00391A36" w:rsidRDefault="00391A36" w:rsidP="00391A36">
      <w:pPr>
        <w:jc w:val="both"/>
        <w:rPr>
          <w:rFonts w:ascii="Arial" w:hAnsi="Arial" w:cs="Arial"/>
          <w:lang w:val="en-US"/>
        </w:rPr>
      </w:pPr>
      <w:r w:rsidRPr="00391A36">
        <w:rPr>
          <w:rFonts w:ascii="Arial" w:hAnsi="Arial" w:cs="Arial"/>
          <w:lang w:val="en-US"/>
        </w:rPr>
        <w:t>This module will provide information</w:t>
      </w:r>
      <w:r w:rsidR="00210255">
        <w:rPr>
          <w:rFonts w:ascii="Arial" w:hAnsi="Arial" w:cs="Arial"/>
          <w:lang w:val="en-US"/>
        </w:rPr>
        <w:t xml:space="preserve"> about old Georgian scriptorium</w:t>
      </w:r>
      <w:r w:rsidR="005813FD">
        <w:rPr>
          <w:rFonts w:ascii="Arial" w:hAnsi="Arial" w:cs="Arial"/>
          <w:lang w:val="en-US"/>
        </w:rPr>
        <w:t>s</w:t>
      </w:r>
      <w:r w:rsidRPr="00391A36">
        <w:rPr>
          <w:rFonts w:ascii="Arial" w:hAnsi="Arial" w:cs="Arial"/>
          <w:lang w:val="en-US"/>
        </w:rPr>
        <w:t>; writing materials an</w:t>
      </w:r>
      <w:r w:rsidR="00210255">
        <w:rPr>
          <w:rFonts w:ascii="Arial" w:hAnsi="Arial" w:cs="Arial"/>
          <w:lang w:val="en-US"/>
        </w:rPr>
        <w:t>d tools of Georgian manuscripts, miniatures and décor</w:t>
      </w:r>
      <w:r w:rsidRPr="00391A36">
        <w:rPr>
          <w:rFonts w:ascii="Arial" w:hAnsi="Arial" w:cs="Arial"/>
          <w:lang w:val="en-US"/>
        </w:rPr>
        <w:t xml:space="preserve"> and manuscript book covers. The course also co</w:t>
      </w:r>
      <w:r w:rsidR="0034225F">
        <w:rPr>
          <w:rFonts w:ascii="Arial" w:hAnsi="Arial" w:cs="Arial"/>
          <w:lang w:val="en-US"/>
        </w:rPr>
        <w:t xml:space="preserve">ntains </w:t>
      </w:r>
      <w:r w:rsidRPr="00391A36">
        <w:rPr>
          <w:rFonts w:ascii="Arial" w:hAnsi="Arial" w:cs="Arial"/>
          <w:lang w:val="en-US"/>
        </w:rPr>
        <w:t>the following issues: Georgian palimpsests, essential structure of manuscript books (colophons, elements of text, philological-</w:t>
      </w:r>
      <w:proofErr w:type="spellStart"/>
      <w:r w:rsidR="000C76DE">
        <w:rPr>
          <w:rFonts w:ascii="Arial" w:hAnsi="Arial" w:cs="Arial"/>
          <w:lang w:val="en-US"/>
        </w:rPr>
        <w:t>c</w:t>
      </w:r>
      <w:r w:rsidR="00210255">
        <w:rPr>
          <w:rFonts w:ascii="Arial" w:hAnsi="Arial" w:cs="Arial"/>
          <w:lang w:val="en-US"/>
        </w:rPr>
        <w:t>odicological</w:t>
      </w:r>
      <w:proofErr w:type="spellEnd"/>
      <w:r w:rsidR="00210255">
        <w:rPr>
          <w:rFonts w:ascii="Arial" w:hAnsi="Arial" w:cs="Arial"/>
          <w:lang w:val="en-US"/>
        </w:rPr>
        <w:t xml:space="preserve"> analysis),</w:t>
      </w:r>
      <w:r w:rsidRPr="00391A36">
        <w:rPr>
          <w:rFonts w:ascii="Arial" w:hAnsi="Arial" w:cs="Arial"/>
          <w:lang w:val="en-US"/>
        </w:rPr>
        <w:t xml:space="preserve"> a review of the history of Georgian secula</w:t>
      </w:r>
      <w:r w:rsidR="00210255">
        <w:rPr>
          <w:rFonts w:ascii="Arial" w:hAnsi="Arial" w:cs="Arial"/>
          <w:lang w:val="en-US"/>
        </w:rPr>
        <w:t>r and ecclesiastical literature</w:t>
      </w:r>
      <w:r w:rsidRPr="00391A36">
        <w:rPr>
          <w:rFonts w:ascii="Arial" w:hAnsi="Arial" w:cs="Arial"/>
          <w:lang w:val="en-US"/>
        </w:rPr>
        <w:t xml:space="preserve"> and manuscript collection. </w:t>
      </w:r>
    </w:p>
    <w:p w:rsidR="00391A36" w:rsidRPr="00391A36" w:rsidRDefault="00391A36" w:rsidP="00391A36">
      <w:pPr>
        <w:jc w:val="both"/>
        <w:rPr>
          <w:rFonts w:ascii="Arial" w:hAnsi="Arial" w:cs="Arial"/>
          <w:lang w:val="en-US"/>
        </w:rPr>
      </w:pPr>
      <w:r w:rsidRPr="00391A36">
        <w:rPr>
          <w:rFonts w:ascii="Arial" w:hAnsi="Arial" w:cs="Arial"/>
          <w:lang w:val="en-US"/>
        </w:rPr>
        <w:t xml:space="preserve">The students will </w:t>
      </w:r>
      <w:r w:rsidR="0034225F">
        <w:rPr>
          <w:rFonts w:ascii="Arial" w:hAnsi="Arial" w:cs="Arial"/>
          <w:lang w:val="en-US"/>
        </w:rPr>
        <w:t xml:space="preserve">be able </w:t>
      </w:r>
      <w:r w:rsidRPr="00391A36">
        <w:rPr>
          <w:rFonts w:ascii="Arial" w:hAnsi="Arial" w:cs="Arial"/>
          <w:lang w:val="en-US"/>
        </w:rPr>
        <w:t>to see unique manuscript collections that are preserved in the National Centre of Manuscripts. There are up to 10,000 Georgian manuscript books (5</w:t>
      </w:r>
      <w:r w:rsidRPr="00391A36">
        <w:rPr>
          <w:rFonts w:ascii="Arial" w:hAnsi="Arial" w:cs="Arial"/>
          <w:vertAlign w:val="superscript"/>
          <w:lang w:val="en-US"/>
        </w:rPr>
        <w:t>th</w:t>
      </w:r>
      <w:r w:rsidRPr="00391A36">
        <w:rPr>
          <w:rFonts w:ascii="Arial" w:hAnsi="Arial" w:cs="Arial"/>
          <w:lang w:val="en-US"/>
        </w:rPr>
        <w:t>-19</w:t>
      </w:r>
      <w:r w:rsidRPr="00391A36">
        <w:rPr>
          <w:rFonts w:ascii="Arial" w:hAnsi="Arial" w:cs="Arial"/>
          <w:vertAlign w:val="superscript"/>
          <w:lang w:val="en-US"/>
        </w:rPr>
        <w:t>th</w:t>
      </w:r>
      <w:r w:rsidRPr="00391A36">
        <w:rPr>
          <w:rFonts w:ascii="Arial" w:hAnsi="Arial" w:cs="Arial"/>
          <w:lang w:val="en-US"/>
        </w:rPr>
        <w:t xml:space="preserve"> centuries) including 4,570 palimpsest pages and up to 4,000 foreign (Arabic, Turkish, Mongolian, Ethiopic, Armenian, Greek, French, German, Hebrew, etc.) manuscripts.</w:t>
      </w:r>
    </w:p>
    <w:p w:rsidR="005813FD" w:rsidRPr="00391A36" w:rsidRDefault="005813FD" w:rsidP="005813F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Module </w:t>
      </w:r>
      <w:proofErr w:type="gramStart"/>
      <w:r>
        <w:rPr>
          <w:rFonts w:ascii="Arial" w:hAnsi="Arial" w:cs="Arial"/>
          <w:lang w:val="en-US"/>
        </w:rPr>
        <w:t xml:space="preserve">2 </w:t>
      </w:r>
      <w:r w:rsidRPr="00391A3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G</w:t>
      </w:r>
      <w:r w:rsidRPr="00391A36">
        <w:rPr>
          <w:rFonts w:ascii="Arial" w:hAnsi="Arial" w:cs="Arial"/>
          <w:lang w:val="en-US"/>
        </w:rPr>
        <w:t>eorgian</w:t>
      </w:r>
      <w:proofErr w:type="gramEnd"/>
      <w:r w:rsidRPr="00391A36">
        <w:rPr>
          <w:rFonts w:ascii="Arial" w:hAnsi="Arial" w:cs="Arial"/>
          <w:lang w:val="en-US"/>
        </w:rPr>
        <w:t xml:space="preserve"> Script</w:t>
      </w:r>
    </w:p>
    <w:p w:rsidR="005813FD" w:rsidRPr="00391A36" w:rsidRDefault="005813FD" w:rsidP="005813FD">
      <w:pPr>
        <w:jc w:val="both"/>
        <w:rPr>
          <w:rFonts w:ascii="Arial" w:hAnsi="Arial" w:cs="Arial"/>
          <w:lang w:val="en-US"/>
        </w:rPr>
      </w:pPr>
      <w:r w:rsidRPr="00391A36">
        <w:rPr>
          <w:rFonts w:ascii="Arial" w:hAnsi="Arial" w:cs="Arial"/>
          <w:lang w:val="en-US"/>
        </w:rPr>
        <w:t>This module includes both theoretical and practical courses.</w:t>
      </w:r>
    </w:p>
    <w:p w:rsidR="005813FD" w:rsidRPr="00391A36" w:rsidRDefault="005813FD" w:rsidP="005813FD">
      <w:pPr>
        <w:jc w:val="both"/>
        <w:rPr>
          <w:rFonts w:ascii="Arial" w:hAnsi="Arial" w:cs="Arial"/>
          <w:lang w:val="en-US"/>
        </w:rPr>
      </w:pPr>
      <w:r w:rsidRPr="00391A36">
        <w:rPr>
          <w:rFonts w:ascii="Arial" w:hAnsi="Arial" w:cs="Arial"/>
          <w:lang w:val="en-US"/>
        </w:rPr>
        <w:t>Theoretical courses of the module will discuss the following issues: creation of the Georgian script; development and stages of the script (</w:t>
      </w:r>
      <w:proofErr w:type="spellStart"/>
      <w:r w:rsidRPr="00391A36">
        <w:rPr>
          <w:rFonts w:ascii="Arial" w:hAnsi="Arial" w:cs="Arial"/>
          <w:lang w:val="en-US"/>
        </w:rPr>
        <w:t>Asomtavruli</w:t>
      </w:r>
      <w:proofErr w:type="spellEnd"/>
      <w:r w:rsidRPr="00391A36">
        <w:rPr>
          <w:rFonts w:ascii="Arial" w:hAnsi="Arial" w:cs="Arial"/>
          <w:lang w:val="en-US"/>
        </w:rPr>
        <w:t xml:space="preserve">-Majuscule, </w:t>
      </w:r>
      <w:proofErr w:type="spellStart"/>
      <w:r w:rsidRPr="00391A36">
        <w:rPr>
          <w:rFonts w:ascii="Arial" w:hAnsi="Arial" w:cs="Arial"/>
          <w:lang w:val="en-US"/>
        </w:rPr>
        <w:t>Nuskhuri</w:t>
      </w:r>
      <w:proofErr w:type="spellEnd"/>
      <w:r>
        <w:rPr>
          <w:rFonts w:ascii="Arial" w:hAnsi="Arial" w:cs="Arial"/>
          <w:lang w:val="en-US"/>
        </w:rPr>
        <w:t xml:space="preserve">-Minuscule, </w:t>
      </w:r>
      <w:proofErr w:type="gramStart"/>
      <w:r>
        <w:rPr>
          <w:rFonts w:ascii="Arial" w:hAnsi="Arial" w:cs="Arial"/>
          <w:lang w:val="en-US"/>
        </w:rPr>
        <w:t>Mkhedruli</w:t>
      </w:r>
      <w:proofErr w:type="gramEnd"/>
      <w:r>
        <w:rPr>
          <w:rFonts w:ascii="Arial" w:hAnsi="Arial" w:cs="Arial"/>
          <w:lang w:val="en-US"/>
        </w:rPr>
        <w:t>-Military), Georgian epigraphy,</w:t>
      </w:r>
      <w:r w:rsidRPr="00391A36">
        <w:rPr>
          <w:rFonts w:ascii="Arial" w:hAnsi="Arial" w:cs="Arial"/>
          <w:lang w:val="en-US"/>
        </w:rPr>
        <w:t xml:space="preserve"> the Georgian al</w:t>
      </w:r>
      <w:r>
        <w:rPr>
          <w:rFonts w:ascii="Arial" w:hAnsi="Arial" w:cs="Arial"/>
          <w:lang w:val="en-US"/>
        </w:rPr>
        <w:t>phabetical system of chronology, Georgian calligraphy</w:t>
      </w:r>
      <w:r w:rsidRPr="00391A36">
        <w:rPr>
          <w:rFonts w:ascii="Arial" w:hAnsi="Arial" w:cs="Arial"/>
          <w:lang w:val="en-US"/>
        </w:rPr>
        <w:t xml:space="preserve"> and schools of Georgian calligraphy.</w:t>
      </w:r>
    </w:p>
    <w:p w:rsidR="00210255" w:rsidRDefault="00210255" w:rsidP="00391A36">
      <w:pPr>
        <w:jc w:val="both"/>
        <w:rPr>
          <w:rFonts w:ascii="Arial" w:hAnsi="Arial" w:cs="Arial"/>
          <w:lang w:val="en-US"/>
        </w:rPr>
      </w:pPr>
    </w:p>
    <w:p w:rsidR="00391A36" w:rsidRPr="00391A36" w:rsidRDefault="00210255" w:rsidP="00391A3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Module </w:t>
      </w:r>
      <w:proofErr w:type="gramStart"/>
      <w:r>
        <w:rPr>
          <w:rFonts w:ascii="Arial" w:hAnsi="Arial" w:cs="Arial"/>
          <w:lang w:val="en-US"/>
        </w:rPr>
        <w:t xml:space="preserve">3 </w:t>
      </w:r>
      <w:r w:rsidR="000C76DE">
        <w:rPr>
          <w:rFonts w:ascii="Arial" w:hAnsi="Arial" w:cs="Arial"/>
          <w:lang w:val="en-US"/>
        </w:rPr>
        <w:t xml:space="preserve"> </w:t>
      </w:r>
      <w:r w:rsidR="00391A36" w:rsidRPr="00391A36">
        <w:rPr>
          <w:rFonts w:ascii="Arial" w:hAnsi="Arial" w:cs="Arial"/>
          <w:lang w:val="en-US"/>
        </w:rPr>
        <w:t>The</w:t>
      </w:r>
      <w:proofErr w:type="gramEnd"/>
      <w:r>
        <w:rPr>
          <w:rFonts w:ascii="Arial" w:hAnsi="Arial" w:cs="Arial"/>
          <w:lang w:val="en-US"/>
        </w:rPr>
        <w:t xml:space="preserve"> National Centre of Manuscripts</w:t>
      </w:r>
    </w:p>
    <w:p w:rsidR="00391A36" w:rsidRPr="00391A36" w:rsidRDefault="0034225F" w:rsidP="00391A3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This</w:t>
      </w:r>
      <w:r w:rsidR="00391A36" w:rsidRPr="00391A36">
        <w:rPr>
          <w:rFonts w:ascii="Arial" w:hAnsi="Arial" w:cs="Arial"/>
          <w:lang w:val="en-US"/>
        </w:rPr>
        <w:t xml:space="preserve"> module will introduce the organizer of the Summer School—the National Centre of Manuscripts. The National Centre of Manuscripts will be presented as a unique institution which at the same time houses the biggest depository of ancient samples of Georgian script, a library of</w:t>
      </w:r>
      <w:r w:rsidR="00210255">
        <w:rPr>
          <w:rFonts w:ascii="Arial" w:hAnsi="Arial" w:cs="Arial"/>
          <w:lang w:val="en-US"/>
        </w:rPr>
        <w:t xml:space="preserve"> old and recently printed books</w:t>
      </w:r>
      <w:r w:rsidR="00391A36" w:rsidRPr="00391A36">
        <w:rPr>
          <w:rFonts w:ascii="Arial" w:hAnsi="Arial" w:cs="Arial"/>
          <w:lang w:val="en-US"/>
        </w:rPr>
        <w:t xml:space="preserve"> and an important research centre of manuscript inheritance in Georgia. Students will </w:t>
      </w:r>
      <w:r>
        <w:rPr>
          <w:rFonts w:ascii="Arial" w:hAnsi="Arial" w:cs="Arial"/>
          <w:lang w:val="en-US"/>
        </w:rPr>
        <w:t xml:space="preserve">also </w:t>
      </w:r>
      <w:r w:rsidR="00391A36" w:rsidRPr="00391A36">
        <w:rPr>
          <w:rFonts w:ascii="Arial" w:hAnsi="Arial" w:cs="Arial"/>
          <w:lang w:val="en-US"/>
        </w:rPr>
        <w:t>be int</w:t>
      </w:r>
      <w:r w:rsidR="00210255">
        <w:rPr>
          <w:rFonts w:ascii="Arial" w:hAnsi="Arial" w:cs="Arial"/>
          <w:lang w:val="en-US"/>
        </w:rPr>
        <w:t>roduced to the Georgian and foreign l</w:t>
      </w:r>
      <w:r w:rsidR="00391A36" w:rsidRPr="00391A36">
        <w:rPr>
          <w:rFonts w:ascii="Arial" w:hAnsi="Arial" w:cs="Arial"/>
          <w:lang w:val="en-US"/>
        </w:rPr>
        <w:t>anguage manus</w:t>
      </w:r>
      <w:r w:rsidR="00210255">
        <w:rPr>
          <w:rFonts w:ascii="Arial" w:hAnsi="Arial" w:cs="Arial"/>
          <w:lang w:val="en-US"/>
        </w:rPr>
        <w:t xml:space="preserve">cript collection and archival </w:t>
      </w:r>
      <w:proofErr w:type="spellStart"/>
      <w:r w:rsidR="00210255">
        <w:rPr>
          <w:rFonts w:ascii="Arial" w:hAnsi="Arial" w:cs="Arial"/>
          <w:lang w:val="en-US"/>
        </w:rPr>
        <w:t>fo</w:t>
      </w:r>
      <w:r w:rsidR="00391A36" w:rsidRPr="00391A36">
        <w:rPr>
          <w:rFonts w:ascii="Arial" w:hAnsi="Arial" w:cs="Arial"/>
          <w:lang w:val="en-US"/>
        </w:rPr>
        <w:t>nds</w:t>
      </w:r>
      <w:proofErr w:type="spellEnd"/>
      <w:r w:rsidR="00391A36" w:rsidRPr="00391A36">
        <w:rPr>
          <w:rFonts w:ascii="Arial" w:hAnsi="Arial" w:cs="Arial"/>
          <w:lang w:val="en-US"/>
        </w:rPr>
        <w:t>. Students will have a chance to inspect the digitization</w:t>
      </w:r>
      <w:r w:rsidR="00210255">
        <w:rPr>
          <w:rFonts w:ascii="Arial" w:hAnsi="Arial" w:cs="Arial"/>
          <w:lang w:val="en-US"/>
        </w:rPr>
        <w:t xml:space="preserve"> process in a modern laboratory</w:t>
      </w:r>
      <w:r w:rsidR="00391A36" w:rsidRPr="00391A36">
        <w:rPr>
          <w:rFonts w:ascii="Arial" w:hAnsi="Arial" w:cs="Arial"/>
          <w:lang w:val="en-US"/>
        </w:rPr>
        <w:t xml:space="preserve"> where digital copies of manuscrip</w:t>
      </w:r>
      <w:r>
        <w:rPr>
          <w:rFonts w:ascii="Arial" w:hAnsi="Arial" w:cs="Arial"/>
          <w:lang w:val="en-US"/>
        </w:rPr>
        <w:t>ts are m</w:t>
      </w:r>
      <w:r w:rsidR="00210255">
        <w:rPr>
          <w:rFonts w:ascii="Arial" w:hAnsi="Arial" w:cs="Arial"/>
          <w:lang w:val="en-US"/>
        </w:rPr>
        <w:t>ade</w:t>
      </w:r>
      <w:r>
        <w:rPr>
          <w:rFonts w:ascii="Arial" w:hAnsi="Arial" w:cs="Arial"/>
          <w:lang w:val="en-US"/>
        </w:rPr>
        <w:t xml:space="preserve"> and </w:t>
      </w:r>
      <w:r w:rsidR="00391A36" w:rsidRPr="00391A36">
        <w:rPr>
          <w:rFonts w:ascii="Arial" w:hAnsi="Arial" w:cs="Arial"/>
          <w:lang w:val="en-US"/>
        </w:rPr>
        <w:t xml:space="preserve">observe the work of specialists in the restoration-conservation laboratory. </w:t>
      </w:r>
    </w:p>
    <w:p w:rsidR="00391A36" w:rsidRPr="00391A36" w:rsidRDefault="00391A36" w:rsidP="00391A36">
      <w:pPr>
        <w:jc w:val="both"/>
        <w:rPr>
          <w:rFonts w:ascii="Arial" w:hAnsi="Arial" w:cs="Arial"/>
          <w:lang w:val="en-US"/>
        </w:rPr>
      </w:pPr>
      <w:r w:rsidRPr="00391A36">
        <w:rPr>
          <w:rFonts w:ascii="Arial" w:hAnsi="Arial" w:cs="Arial"/>
          <w:lang w:val="en-US"/>
        </w:rPr>
        <w:t>In this module there are two workshops. In the first workshop the students will be given an opportunity to participate in the restoration-conservation process, specifically in the simulation of restoring deteriorated leaf. In the second workshop the students will learn how to create paper using ancient techniques.</w:t>
      </w:r>
    </w:p>
    <w:p w:rsidR="00391A36" w:rsidRPr="00391A36" w:rsidRDefault="00210255" w:rsidP="00391A3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Module </w:t>
      </w:r>
      <w:proofErr w:type="gramStart"/>
      <w:r>
        <w:rPr>
          <w:rFonts w:ascii="Arial" w:hAnsi="Arial" w:cs="Arial"/>
          <w:lang w:val="en-US"/>
        </w:rPr>
        <w:t>4</w:t>
      </w:r>
      <w:r w:rsidR="000C76DE">
        <w:rPr>
          <w:rFonts w:ascii="Arial" w:hAnsi="Arial" w:cs="Arial"/>
          <w:lang w:val="en-US"/>
        </w:rPr>
        <w:t xml:space="preserve"> </w:t>
      </w:r>
      <w:r w:rsidR="00680BD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Georgian</w:t>
      </w:r>
      <w:proofErr w:type="gramEnd"/>
      <w:r>
        <w:rPr>
          <w:rFonts w:ascii="Arial" w:hAnsi="Arial" w:cs="Arial"/>
          <w:lang w:val="en-US"/>
        </w:rPr>
        <w:t xml:space="preserve"> Historical Documents</w:t>
      </w:r>
    </w:p>
    <w:p w:rsidR="00391A36" w:rsidRPr="00391A36" w:rsidRDefault="0034225F" w:rsidP="00391A3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This</w:t>
      </w:r>
      <w:r w:rsidRPr="00391A36">
        <w:rPr>
          <w:rFonts w:ascii="Arial" w:hAnsi="Arial" w:cs="Arial"/>
          <w:lang w:val="en-US"/>
        </w:rPr>
        <w:t xml:space="preserve"> </w:t>
      </w:r>
      <w:r w:rsidR="00391A36" w:rsidRPr="00391A36">
        <w:rPr>
          <w:rFonts w:ascii="Arial" w:hAnsi="Arial" w:cs="Arial"/>
          <w:lang w:val="en-US"/>
        </w:rPr>
        <w:t xml:space="preserve">course analyzes the </w:t>
      </w:r>
      <w:r w:rsidRPr="00391A36">
        <w:rPr>
          <w:rFonts w:ascii="Arial" w:hAnsi="Arial" w:cs="Arial"/>
          <w:lang w:val="en-US"/>
        </w:rPr>
        <w:t>structure</w:t>
      </w:r>
      <w:r>
        <w:rPr>
          <w:rFonts w:ascii="Arial" w:hAnsi="Arial" w:cs="Arial"/>
          <w:lang w:val="en-US"/>
        </w:rPr>
        <w:t xml:space="preserve"> </w:t>
      </w:r>
      <w:r w:rsidRPr="00391A36">
        <w:rPr>
          <w:rFonts w:ascii="Arial" w:hAnsi="Arial" w:cs="Arial"/>
          <w:lang w:val="en-US"/>
        </w:rPr>
        <w:t xml:space="preserve">and </w:t>
      </w:r>
      <w:r w:rsidR="00391A36" w:rsidRPr="00391A36">
        <w:rPr>
          <w:rFonts w:ascii="Arial" w:hAnsi="Arial" w:cs="Arial"/>
          <w:lang w:val="en-US"/>
        </w:rPr>
        <w:t xml:space="preserve">types of historical documents and </w:t>
      </w:r>
      <w:r w:rsidR="00210255">
        <w:rPr>
          <w:rFonts w:ascii="Arial" w:hAnsi="Arial" w:cs="Arial"/>
          <w:lang w:val="en-US"/>
        </w:rPr>
        <w:t>their</w:t>
      </w:r>
      <w:r>
        <w:rPr>
          <w:rFonts w:ascii="Arial" w:hAnsi="Arial" w:cs="Arial"/>
          <w:lang w:val="en-US"/>
        </w:rPr>
        <w:t xml:space="preserve"> </w:t>
      </w:r>
      <w:r w:rsidR="00391A36" w:rsidRPr="00391A36">
        <w:rPr>
          <w:rFonts w:ascii="Arial" w:hAnsi="Arial" w:cs="Arial"/>
          <w:lang w:val="en-US"/>
        </w:rPr>
        <w:t>constituent</w:t>
      </w:r>
      <w:r>
        <w:rPr>
          <w:rFonts w:ascii="Arial" w:hAnsi="Arial" w:cs="Arial"/>
          <w:lang w:val="en-US"/>
        </w:rPr>
        <w:t xml:space="preserve"> structural elements. E</w:t>
      </w:r>
      <w:r w:rsidR="00391A36" w:rsidRPr="00391A36">
        <w:rPr>
          <w:rFonts w:ascii="Arial" w:hAnsi="Arial" w:cs="Arial"/>
          <w:lang w:val="en-US"/>
        </w:rPr>
        <w:t xml:space="preserve">xamples </w:t>
      </w:r>
      <w:r>
        <w:rPr>
          <w:rFonts w:ascii="Arial" w:hAnsi="Arial" w:cs="Arial"/>
          <w:lang w:val="en-US"/>
        </w:rPr>
        <w:t xml:space="preserve">that </w:t>
      </w:r>
      <w:r w:rsidR="00391A36" w:rsidRPr="00391A36">
        <w:rPr>
          <w:rFonts w:ascii="Arial" w:hAnsi="Arial" w:cs="Arial"/>
          <w:lang w:val="en-US"/>
        </w:rPr>
        <w:t xml:space="preserve">will be </w:t>
      </w:r>
      <w:r>
        <w:rPr>
          <w:rFonts w:ascii="Arial" w:hAnsi="Arial" w:cs="Arial"/>
          <w:lang w:val="en-US"/>
        </w:rPr>
        <w:t xml:space="preserve">examined </w:t>
      </w:r>
      <w:r w:rsidRPr="00391A36">
        <w:rPr>
          <w:rFonts w:ascii="Arial" w:hAnsi="Arial" w:cs="Arial"/>
          <w:lang w:val="en-US"/>
        </w:rPr>
        <w:t xml:space="preserve">will be </w:t>
      </w:r>
      <w:r w:rsidR="00391A36" w:rsidRPr="00391A36">
        <w:rPr>
          <w:rFonts w:ascii="Arial" w:hAnsi="Arial" w:cs="Arial"/>
          <w:lang w:val="en-US"/>
        </w:rPr>
        <w:t>taken from the rich collection of the</w:t>
      </w:r>
      <w:r w:rsidR="00210255">
        <w:rPr>
          <w:rFonts w:ascii="Arial" w:hAnsi="Arial" w:cs="Arial"/>
          <w:lang w:val="en-US"/>
        </w:rPr>
        <w:t xml:space="preserve"> National Centre of Manuscripts</w:t>
      </w:r>
      <w:r w:rsidR="00391A36" w:rsidRPr="00391A36">
        <w:rPr>
          <w:rFonts w:ascii="Arial" w:hAnsi="Arial" w:cs="Arial"/>
          <w:lang w:val="en-US"/>
        </w:rPr>
        <w:t xml:space="preserve"> which includes 40,000 Georgian and 5,000 foreign-language documents (10</w:t>
      </w:r>
      <w:r w:rsidR="00391A36" w:rsidRPr="00391A36">
        <w:rPr>
          <w:rFonts w:ascii="Arial" w:hAnsi="Arial" w:cs="Arial"/>
          <w:vertAlign w:val="superscript"/>
          <w:lang w:val="en-US"/>
        </w:rPr>
        <w:t>th</w:t>
      </w:r>
      <w:r w:rsidR="00391A36" w:rsidRPr="00391A36">
        <w:rPr>
          <w:rFonts w:ascii="Arial" w:hAnsi="Arial" w:cs="Arial"/>
          <w:lang w:val="en-US"/>
        </w:rPr>
        <w:t xml:space="preserve"> -19</w:t>
      </w:r>
      <w:r w:rsidR="00391A36" w:rsidRPr="00391A36">
        <w:rPr>
          <w:rFonts w:ascii="Arial" w:hAnsi="Arial" w:cs="Arial"/>
          <w:vertAlign w:val="superscript"/>
          <w:lang w:val="en-US"/>
        </w:rPr>
        <w:t>th</w:t>
      </w:r>
      <w:r w:rsidR="00391A36" w:rsidRPr="00391A36">
        <w:rPr>
          <w:rFonts w:ascii="Arial" w:hAnsi="Arial" w:cs="Arial"/>
          <w:lang w:val="en-US"/>
        </w:rPr>
        <w:t xml:space="preserve"> centuries). Attention will be focused on the calligraphic peculiarity of the historical documents.</w:t>
      </w:r>
    </w:p>
    <w:p w:rsidR="00391A36" w:rsidRPr="00391A36" w:rsidRDefault="00391A36" w:rsidP="00391A36">
      <w:pPr>
        <w:jc w:val="both"/>
        <w:rPr>
          <w:rFonts w:ascii="Arial" w:hAnsi="Arial" w:cs="Arial"/>
          <w:lang w:val="en-US"/>
        </w:rPr>
      </w:pPr>
      <w:r w:rsidRPr="00391A36">
        <w:rPr>
          <w:rFonts w:ascii="Arial" w:hAnsi="Arial" w:cs="Arial"/>
          <w:lang w:val="en-US"/>
        </w:rPr>
        <w:t>The students will have the possibility to see historical-document collections that are preserved in the National Centre of Manuscripts.</w:t>
      </w:r>
    </w:p>
    <w:p w:rsidR="00391A36" w:rsidRPr="00391A36" w:rsidRDefault="00210255" w:rsidP="00391A3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Module </w:t>
      </w:r>
      <w:proofErr w:type="gramStart"/>
      <w:r>
        <w:rPr>
          <w:rFonts w:ascii="Arial" w:hAnsi="Arial" w:cs="Arial"/>
          <w:lang w:val="en-US"/>
        </w:rPr>
        <w:t xml:space="preserve">5 </w:t>
      </w:r>
      <w:r w:rsidR="00680BD7">
        <w:rPr>
          <w:rFonts w:ascii="Arial" w:hAnsi="Arial" w:cs="Arial"/>
          <w:lang w:val="en-US"/>
        </w:rPr>
        <w:t xml:space="preserve"> </w:t>
      </w:r>
      <w:r w:rsidR="00391A36" w:rsidRPr="00391A36">
        <w:rPr>
          <w:rFonts w:ascii="Arial" w:hAnsi="Arial" w:cs="Arial"/>
          <w:lang w:val="en-US"/>
        </w:rPr>
        <w:t>Georgian</w:t>
      </w:r>
      <w:proofErr w:type="gramEnd"/>
      <w:r>
        <w:rPr>
          <w:rFonts w:ascii="Arial" w:hAnsi="Arial" w:cs="Arial"/>
          <w:lang w:val="en-US"/>
        </w:rPr>
        <w:t xml:space="preserve"> Printed Books</w:t>
      </w:r>
    </w:p>
    <w:p w:rsidR="00391A36" w:rsidRPr="00391A36" w:rsidRDefault="0034225F" w:rsidP="00391A3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This</w:t>
      </w:r>
      <w:r w:rsidR="00391A36" w:rsidRPr="00391A36">
        <w:rPr>
          <w:rFonts w:ascii="Arial" w:hAnsi="Arial" w:cs="Arial"/>
          <w:lang w:val="en-US"/>
        </w:rPr>
        <w:t xml:space="preserve"> course consists of information about </w:t>
      </w:r>
      <w:r w:rsidR="00210255">
        <w:rPr>
          <w:rFonts w:ascii="Arial" w:hAnsi="Arial" w:cs="Arial"/>
          <w:lang w:val="en-US"/>
        </w:rPr>
        <w:t xml:space="preserve">the </w:t>
      </w:r>
      <w:r w:rsidR="00391A36" w:rsidRPr="00391A36">
        <w:rPr>
          <w:rFonts w:ascii="Arial" w:hAnsi="Arial" w:cs="Arial"/>
          <w:lang w:val="en-US"/>
        </w:rPr>
        <w:t>old Georgian printed books</w:t>
      </w:r>
      <w:r w:rsidR="000C76DE">
        <w:rPr>
          <w:rFonts w:ascii="Arial" w:hAnsi="Arial" w:cs="Arial"/>
          <w:lang w:val="en-US"/>
        </w:rPr>
        <w:t>.</w:t>
      </w:r>
      <w:r w:rsidR="00391A36" w:rsidRPr="00391A36">
        <w:rPr>
          <w:rFonts w:ascii="Arial" w:hAnsi="Arial" w:cs="Arial"/>
          <w:lang w:val="en-US"/>
        </w:rPr>
        <w:t xml:space="preserve"> Students will learn about the creation and development of the Georgian font</w:t>
      </w:r>
      <w:r w:rsidR="000C76DE">
        <w:rPr>
          <w:rFonts w:ascii="Arial" w:hAnsi="Arial" w:cs="Arial"/>
          <w:lang w:val="en-US"/>
        </w:rPr>
        <w:t>.</w:t>
      </w:r>
      <w:r w:rsidR="00391A36" w:rsidRPr="00391A36">
        <w:rPr>
          <w:rFonts w:ascii="Arial" w:hAnsi="Arial" w:cs="Arial"/>
          <w:lang w:val="en-US"/>
        </w:rPr>
        <w:t xml:space="preserve"> </w:t>
      </w:r>
    </w:p>
    <w:p w:rsidR="00391A36" w:rsidRDefault="00391A36" w:rsidP="00391A36">
      <w:pPr>
        <w:jc w:val="both"/>
        <w:rPr>
          <w:rFonts w:ascii="Arial" w:hAnsi="Arial" w:cs="Arial"/>
          <w:lang w:val="en-US"/>
        </w:rPr>
      </w:pPr>
      <w:r w:rsidRPr="00391A36">
        <w:rPr>
          <w:rFonts w:ascii="Arial" w:hAnsi="Arial" w:cs="Arial"/>
          <w:lang w:val="en-US"/>
        </w:rPr>
        <w:t>During this module, participants will have the opportunity to see rare-book collections of the National Centre of Manuscripts</w:t>
      </w:r>
      <w:r w:rsidR="000C76DE">
        <w:rPr>
          <w:rFonts w:ascii="Arial" w:hAnsi="Arial" w:cs="Arial"/>
          <w:lang w:val="en-US"/>
        </w:rPr>
        <w:t>.</w:t>
      </w:r>
    </w:p>
    <w:p w:rsidR="00391A36" w:rsidRPr="00391A36" w:rsidRDefault="00391A36" w:rsidP="00391A36">
      <w:pPr>
        <w:jc w:val="both"/>
        <w:rPr>
          <w:rFonts w:ascii="Arial" w:hAnsi="Arial" w:cs="Arial"/>
          <w:b/>
          <w:i/>
          <w:lang w:val="en-US"/>
        </w:rPr>
      </w:pPr>
      <w:bookmarkStart w:id="0" w:name="_GoBack"/>
      <w:bookmarkEnd w:id="0"/>
      <w:r w:rsidRPr="00391A36">
        <w:rPr>
          <w:rFonts w:ascii="Arial" w:hAnsi="Arial" w:cs="Arial"/>
          <w:b/>
          <w:i/>
          <w:lang w:val="en-US"/>
        </w:rPr>
        <w:t>Cultural-Educational Program</w:t>
      </w:r>
    </w:p>
    <w:p w:rsidR="00391A36" w:rsidRPr="00391A36" w:rsidRDefault="006C7803" w:rsidP="00391A36">
      <w:pPr>
        <w:jc w:val="both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 xml:space="preserve">Schedule </w:t>
      </w:r>
      <w:r w:rsidR="00391A36" w:rsidRPr="00391A36">
        <w:rPr>
          <w:rFonts w:ascii="Arial" w:hAnsi="Arial" w:cs="Arial"/>
          <w:i/>
          <w:lang w:val="en-US"/>
        </w:rPr>
        <w:t>of Excursions:</w:t>
      </w:r>
    </w:p>
    <w:p w:rsidR="00391A36" w:rsidRPr="00391A36" w:rsidRDefault="006C7803" w:rsidP="00391A3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Excursion to O</w:t>
      </w:r>
      <w:r w:rsidR="00391A36" w:rsidRPr="00391A36">
        <w:rPr>
          <w:rFonts w:ascii="Arial" w:hAnsi="Arial" w:cs="Arial"/>
          <w:lang w:val="en-US"/>
        </w:rPr>
        <w:t xml:space="preserve">ld Tbilisi: Students will </w:t>
      </w:r>
      <w:r>
        <w:rPr>
          <w:rFonts w:ascii="Arial" w:hAnsi="Arial" w:cs="Arial"/>
          <w:lang w:val="en-US"/>
        </w:rPr>
        <w:t>explore</w:t>
      </w:r>
      <w:r w:rsidR="00391A36" w:rsidRPr="00391A36">
        <w:rPr>
          <w:rFonts w:ascii="Arial" w:hAnsi="Arial" w:cs="Arial"/>
          <w:lang w:val="en-US"/>
        </w:rPr>
        <w:t xml:space="preserve"> the historical part of Tbilisi (Church of </w:t>
      </w:r>
      <w:proofErr w:type="spellStart"/>
      <w:r w:rsidR="00391A36" w:rsidRPr="00391A36">
        <w:rPr>
          <w:rFonts w:ascii="Arial" w:hAnsi="Arial" w:cs="Arial"/>
          <w:lang w:val="en-US"/>
        </w:rPr>
        <w:t>Anchiskhati</w:t>
      </w:r>
      <w:proofErr w:type="spellEnd"/>
      <w:r w:rsidR="00391A36" w:rsidRPr="00391A36">
        <w:rPr>
          <w:rFonts w:ascii="Arial" w:hAnsi="Arial" w:cs="Arial"/>
          <w:lang w:val="en-US"/>
        </w:rPr>
        <w:t xml:space="preserve">, </w:t>
      </w:r>
      <w:proofErr w:type="spellStart"/>
      <w:r w:rsidR="00391A36" w:rsidRPr="00391A36">
        <w:rPr>
          <w:rFonts w:ascii="Arial" w:hAnsi="Arial" w:cs="Arial"/>
          <w:lang w:val="en-US"/>
        </w:rPr>
        <w:t>Sioni</w:t>
      </w:r>
      <w:proofErr w:type="spellEnd"/>
      <w:r w:rsidR="00391A36" w:rsidRPr="00391A36">
        <w:rPr>
          <w:rFonts w:ascii="Arial" w:hAnsi="Arial" w:cs="Arial"/>
          <w:lang w:val="en-US"/>
        </w:rPr>
        <w:t xml:space="preserve">, </w:t>
      </w:r>
      <w:proofErr w:type="spellStart"/>
      <w:r w:rsidR="00391A36" w:rsidRPr="00391A36">
        <w:rPr>
          <w:rFonts w:ascii="Arial" w:hAnsi="Arial" w:cs="Arial"/>
          <w:lang w:val="en-US"/>
        </w:rPr>
        <w:t>Abanotubani</w:t>
      </w:r>
      <w:proofErr w:type="spellEnd"/>
      <w:r w:rsidR="00391A36" w:rsidRPr="00391A36">
        <w:rPr>
          <w:rFonts w:ascii="Arial" w:hAnsi="Arial" w:cs="Arial"/>
          <w:lang w:val="en-US"/>
        </w:rPr>
        <w:t xml:space="preserve"> (district of baths), mosque, </w:t>
      </w:r>
      <w:proofErr w:type="spellStart"/>
      <w:r w:rsidR="00391A36" w:rsidRPr="00391A36">
        <w:rPr>
          <w:rFonts w:ascii="Arial" w:hAnsi="Arial" w:cs="Arial"/>
          <w:lang w:val="en-US"/>
        </w:rPr>
        <w:t>Narikala</w:t>
      </w:r>
      <w:proofErr w:type="spellEnd"/>
      <w:r w:rsidR="00391A36" w:rsidRPr="00391A36">
        <w:rPr>
          <w:rFonts w:ascii="Arial" w:hAnsi="Arial" w:cs="Arial"/>
          <w:lang w:val="en-US"/>
        </w:rPr>
        <w:t xml:space="preserve">, </w:t>
      </w:r>
      <w:proofErr w:type="spellStart"/>
      <w:r w:rsidR="00391A36" w:rsidRPr="00391A36">
        <w:rPr>
          <w:rFonts w:ascii="Arial" w:hAnsi="Arial" w:cs="Arial"/>
          <w:lang w:val="en-US"/>
        </w:rPr>
        <w:t>Metekhi</w:t>
      </w:r>
      <w:proofErr w:type="spellEnd"/>
      <w:r w:rsidR="00391A36" w:rsidRPr="00391A36">
        <w:rPr>
          <w:rFonts w:ascii="Arial" w:hAnsi="Arial" w:cs="Arial"/>
          <w:lang w:val="en-US"/>
        </w:rPr>
        <w:t>).</w:t>
      </w:r>
    </w:p>
    <w:p w:rsidR="00391A36" w:rsidRPr="00391A36" w:rsidRDefault="00391A36" w:rsidP="00391A36">
      <w:pPr>
        <w:jc w:val="both"/>
        <w:rPr>
          <w:rFonts w:ascii="Arial" w:hAnsi="Arial" w:cs="Arial"/>
          <w:lang w:val="en-US"/>
        </w:rPr>
      </w:pPr>
      <w:r w:rsidRPr="00391A36">
        <w:rPr>
          <w:rFonts w:ascii="Arial" w:hAnsi="Arial" w:cs="Arial"/>
          <w:lang w:val="en-US"/>
        </w:rPr>
        <w:t xml:space="preserve">Excursion to the National Museum: Students will have a chance to </w:t>
      </w:r>
      <w:r w:rsidR="006C7803">
        <w:rPr>
          <w:rFonts w:ascii="Arial" w:hAnsi="Arial" w:cs="Arial"/>
          <w:lang w:val="en-US"/>
        </w:rPr>
        <w:t>examine and experience</w:t>
      </w:r>
      <w:r w:rsidRPr="00391A36">
        <w:rPr>
          <w:rFonts w:ascii="Arial" w:hAnsi="Arial" w:cs="Arial"/>
          <w:lang w:val="en-US"/>
        </w:rPr>
        <w:t xml:space="preserve"> the </w:t>
      </w:r>
      <w:r w:rsidR="000C76DE" w:rsidRPr="00391A36">
        <w:rPr>
          <w:rFonts w:ascii="Arial" w:hAnsi="Arial" w:cs="Arial"/>
          <w:lang w:val="en-US"/>
        </w:rPr>
        <w:t xml:space="preserve">epigraphic </w:t>
      </w:r>
      <w:r w:rsidR="00210255">
        <w:rPr>
          <w:rFonts w:ascii="Arial" w:hAnsi="Arial" w:cs="Arial"/>
          <w:lang w:val="en-US"/>
        </w:rPr>
        <w:t>fo</w:t>
      </w:r>
      <w:r w:rsidRPr="00391A36">
        <w:rPr>
          <w:rFonts w:ascii="Arial" w:hAnsi="Arial" w:cs="Arial"/>
          <w:lang w:val="en-US"/>
        </w:rPr>
        <w:t>nd.</w:t>
      </w:r>
      <w:r w:rsidR="005813FD" w:rsidRPr="005813FD">
        <w:rPr>
          <w:rFonts w:ascii="Arial" w:hAnsi="Arial" w:cs="Arial"/>
          <w:lang w:val="en-US"/>
        </w:rPr>
        <w:t xml:space="preserve"> </w:t>
      </w:r>
      <w:r w:rsidR="005813FD">
        <w:rPr>
          <w:rFonts w:ascii="Arial" w:hAnsi="Arial" w:cs="Arial"/>
          <w:lang w:val="en-US"/>
        </w:rPr>
        <w:t xml:space="preserve">Of </w:t>
      </w:r>
      <w:r w:rsidR="005813FD" w:rsidRPr="00391A36">
        <w:rPr>
          <w:rFonts w:ascii="Arial" w:hAnsi="Arial" w:cs="Arial"/>
          <w:lang w:val="en-US"/>
        </w:rPr>
        <w:t>the National Museum</w:t>
      </w:r>
    </w:p>
    <w:p w:rsidR="00391A36" w:rsidRPr="00391A36" w:rsidRDefault="00391A36" w:rsidP="00391A36">
      <w:pPr>
        <w:jc w:val="both"/>
        <w:rPr>
          <w:rFonts w:ascii="Arial" w:hAnsi="Arial" w:cs="Arial"/>
          <w:lang w:val="en-US"/>
        </w:rPr>
      </w:pPr>
      <w:r w:rsidRPr="00391A36">
        <w:rPr>
          <w:rFonts w:ascii="Arial" w:hAnsi="Arial" w:cs="Arial"/>
          <w:lang w:val="en-US"/>
        </w:rPr>
        <w:t xml:space="preserve">Excursion to </w:t>
      </w:r>
      <w:proofErr w:type="spellStart"/>
      <w:r w:rsidRPr="00391A36">
        <w:rPr>
          <w:rFonts w:ascii="Arial" w:hAnsi="Arial" w:cs="Arial"/>
          <w:lang w:val="en-US"/>
        </w:rPr>
        <w:t>Bolnisi</w:t>
      </w:r>
      <w:proofErr w:type="spellEnd"/>
      <w:r w:rsidRPr="00391A36">
        <w:rPr>
          <w:rFonts w:ascii="Arial" w:hAnsi="Arial" w:cs="Arial"/>
          <w:lang w:val="en-US"/>
        </w:rPr>
        <w:t xml:space="preserve"> </w:t>
      </w:r>
      <w:proofErr w:type="spellStart"/>
      <w:r w:rsidRPr="00391A36">
        <w:rPr>
          <w:rFonts w:ascii="Arial" w:hAnsi="Arial" w:cs="Arial"/>
          <w:lang w:val="en-US"/>
        </w:rPr>
        <w:t>Sioni</w:t>
      </w:r>
      <w:proofErr w:type="spellEnd"/>
      <w:r w:rsidRPr="00391A36">
        <w:rPr>
          <w:rFonts w:ascii="Arial" w:hAnsi="Arial" w:cs="Arial"/>
          <w:lang w:val="en-US"/>
        </w:rPr>
        <w:t xml:space="preserve"> and </w:t>
      </w:r>
      <w:proofErr w:type="spellStart"/>
      <w:r w:rsidRPr="00391A36">
        <w:rPr>
          <w:rFonts w:ascii="Arial" w:hAnsi="Arial" w:cs="Arial"/>
          <w:lang w:val="en-US"/>
        </w:rPr>
        <w:t>Dmanisi</w:t>
      </w:r>
      <w:proofErr w:type="spellEnd"/>
      <w:r w:rsidRPr="00391A36">
        <w:rPr>
          <w:rFonts w:ascii="Arial" w:hAnsi="Arial" w:cs="Arial"/>
          <w:lang w:val="en-US"/>
        </w:rPr>
        <w:t xml:space="preserve">: Students of the school will </w:t>
      </w:r>
      <w:r w:rsidR="006C7803">
        <w:rPr>
          <w:rFonts w:ascii="Arial" w:hAnsi="Arial" w:cs="Arial"/>
          <w:lang w:val="en-US"/>
        </w:rPr>
        <w:t>visit the</w:t>
      </w:r>
      <w:r w:rsidRPr="00391A36">
        <w:rPr>
          <w:rFonts w:ascii="Arial" w:hAnsi="Arial" w:cs="Arial"/>
          <w:lang w:val="en-US"/>
        </w:rPr>
        <w:t xml:space="preserve"> </w:t>
      </w:r>
      <w:proofErr w:type="spellStart"/>
      <w:r w:rsidRPr="00391A36">
        <w:rPr>
          <w:rFonts w:ascii="Arial" w:hAnsi="Arial" w:cs="Arial"/>
          <w:lang w:val="en-US"/>
        </w:rPr>
        <w:t>Bolnisi</w:t>
      </w:r>
      <w:proofErr w:type="spellEnd"/>
      <w:r w:rsidRPr="00391A36">
        <w:rPr>
          <w:rFonts w:ascii="Arial" w:hAnsi="Arial" w:cs="Arial"/>
          <w:lang w:val="en-US"/>
        </w:rPr>
        <w:t xml:space="preserve"> </w:t>
      </w:r>
      <w:proofErr w:type="spellStart"/>
      <w:r w:rsidRPr="00391A36">
        <w:rPr>
          <w:rFonts w:ascii="Arial" w:hAnsi="Arial" w:cs="Arial"/>
          <w:lang w:val="en-US"/>
        </w:rPr>
        <w:t>Sioni</w:t>
      </w:r>
      <w:proofErr w:type="spellEnd"/>
      <w:r w:rsidRPr="00391A36">
        <w:rPr>
          <w:rFonts w:ascii="Arial" w:hAnsi="Arial" w:cs="Arial"/>
          <w:lang w:val="en-US"/>
        </w:rPr>
        <w:t xml:space="preserve"> of the 5</w:t>
      </w:r>
      <w:r w:rsidR="000C76DE" w:rsidRPr="00391A36">
        <w:rPr>
          <w:rFonts w:ascii="Arial" w:hAnsi="Arial" w:cs="Arial"/>
          <w:vertAlign w:val="superscript"/>
          <w:lang w:val="en-US"/>
        </w:rPr>
        <w:t>th</w:t>
      </w:r>
      <w:r w:rsidR="00A62894">
        <w:rPr>
          <w:rFonts w:ascii="Arial" w:hAnsi="Arial" w:cs="Arial"/>
          <w:lang w:val="en-US"/>
        </w:rPr>
        <w:t xml:space="preserve"> century</w:t>
      </w:r>
      <w:r w:rsidRPr="00391A36">
        <w:rPr>
          <w:rFonts w:ascii="Arial" w:hAnsi="Arial" w:cs="Arial"/>
          <w:lang w:val="en-US"/>
        </w:rPr>
        <w:t xml:space="preserve"> and see one of the ancient epigraphic samples of Georgian script which has reached our period. They will be introduced to the results of archaeological excava</w:t>
      </w:r>
      <w:r w:rsidR="00210255">
        <w:rPr>
          <w:rFonts w:ascii="Arial" w:hAnsi="Arial" w:cs="Arial"/>
          <w:lang w:val="en-US"/>
        </w:rPr>
        <w:t xml:space="preserve">tions in </w:t>
      </w:r>
      <w:proofErr w:type="spellStart"/>
      <w:r w:rsidR="00210255">
        <w:rPr>
          <w:rFonts w:ascii="Arial" w:hAnsi="Arial" w:cs="Arial"/>
          <w:lang w:val="en-US"/>
        </w:rPr>
        <w:t>Dmanisi</w:t>
      </w:r>
      <w:proofErr w:type="spellEnd"/>
      <w:r w:rsidR="00210255">
        <w:rPr>
          <w:rFonts w:ascii="Arial" w:hAnsi="Arial" w:cs="Arial"/>
          <w:lang w:val="en-US"/>
        </w:rPr>
        <w:t>,</w:t>
      </w:r>
      <w:r w:rsidR="00680BD7">
        <w:rPr>
          <w:rFonts w:ascii="Arial" w:hAnsi="Arial" w:cs="Arial"/>
          <w:lang w:val="en-US"/>
        </w:rPr>
        <w:t xml:space="preserve"> now re</w:t>
      </w:r>
      <w:r w:rsidR="00210255">
        <w:rPr>
          <w:rFonts w:ascii="Arial" w:hAnsi="Arial" w:cs="Arial"/>
          <w:lang w:val="en-US"/>
        </w:rPr>
        <w:t>c</w:t>
      </w:r>
      <w:r w:rsidR="00680BD7">
        <w:rPr>
          <w:rFonts w:ascii="Arial" w:hAnsi="Arial" w:cs="Arial"/>
          <w:lang w:val="en-US"/>
        </w:rPr>
        <w:t>og</w:t>
      </w:r>
      <w:r w:rsidR="00210255">
        <w:rPr>
          <w:rFonts w:ascii="Arial" w:hAnsi="Arial" w:cs="Arial"/>
          <w:lang w:val="en-US"/>
        </w:rPr>
        <w:t>nized</w:t>
      </w:r>
      <w:r w:rsidR="00680BD7">
        <w:rPr>
          <w:rFonts w:ascii="Arial" w:hAnsi="Arial" w:cs="Arial"/>
          <w:lang w:val="en-US"/>
        </w:rPr>
        <w:t xml:space="preserve"> </w:t>
      </w:r>
      <w:r w:rsidRPr="00391A36">
        <w:rPr>
          <w:rFonts w:ascii="Arial" w:hAnsi="Arial" w:cs="Arial"/>
          <w:lang w:val="en-US"/>
        </w:rPr>
        <w:t>as the homeland of the first Europeans.</w:t>
      </w:r>
    </w:p>
    <w:p w:rsidR="00391A36" w:rsidRPr="00391A36" w:rsidRDefault="00391A36" w:rsidP="00391A36">
      <w:pPr>
        <w:jc w:val="both"/>
        <w:rPr>
          <w:rFonts w:ascii="Arial" w:hAnsi="Arial" w:cs="Arial"/>
          <w:lang w:val="en-US"/>
        </w:rPr>
      </w:pPr>
    </w:p>
    <w:p w:rsidR="00391A36" w:rsidRPr="00391A36" w:rsidRDefault="00391A36" w:rsidP="00391A36">
      <w:pPr>
        <w:jc w:val="both"/>
        <w:rPr>
          <w:rFonts w:ascii="Arial" w:hAnsi="Arial" w:cs="Arial"/>
          <w:lang w:val="en-US"/>
        </w:rPr>
      </w:pPr>
      <w:r w:rsidRPr="00391A36">
        <w:rPr>
          <w:rFonts w:ascii="Arial" w:hAnsi="Arial" w:cs="Arial"/>
          <w:lang w:val="en-US"/>
        </w:rPr>
        <w:lastRenderedPageBreak/>
        <w:t xml:space="preserve">Excursion </w:t>
      </w:r>
      <w:r w:rsidR="000C76DE">
        <w:rPr>
          <w:rFonts w:ascii="Arial" w:hAnsi="Arial" w:cs="Arial"/>
          <w:lang w:val="en-US"/>
        </w:rPr>
        <w:t xml:space="preserve">to </w:t>
      </w:r>
      <w:proofErr w:type="spellStart"/>
      <w:r w:rsidR="006C7803">
        <w:rPr>
          <w:rFonts w:ascii="Arial" w:hAnsi="Arial" w:cs="Arial"/>
          <w:color w:val="000000"/>
          <w:lang w:val="en-US"/>
        </w:rPr>
        <w:t>Stepantsminda</w:t>
      </w:r>
      <w:proofErr w:type="spellEnd"/>
      <w:r w:rsidR="006C7803">
        <w:rPr>
          <w:rFonts w:ascii="Arial" w:hAnsi="Arial" w:cs="Arial"/>
          <w:color w:val="000000"/>
          <w:lang w:val="en-US"/>
        </w:rPr>
        <w:t>:</w:t>
      </w:r>
      <w:r w:rsidR="000C76DE" w:rsidRPr="000C76DE">
        <w:rPr>
          <w:rFonts w:ascii="Arial" w:hAnsi="Arial" w:cs="Arial"/>
          <w:color w:val="000000"/>
          <w:lang w:val="en-US"/>
        </w:rPr>
        <w:t xml:space="preserve">  </w:t>
      </w:r>
      <w:r w:rsidR="000C76DE" w:rsidRPr="000C76DE">
        <w:rPr>
          <w:rFonts w:ascii="Arial" w:hAnsi="Arial" w:cs="Arial"/>
          <w:lang w:val="en-US"/>
        </w:rPr>
        <w:t xml:space="preserve">Local attractions include the </w:t>
      </w:r>
      <w:proofErr w:type="spellStart"/>
      <w:r w:rsidR="000C76DE" w:rsidRPr="000C76DE">
        <w:rPr>
          <w:rFonts w:ascii="Arial" w:hAnsi="Arial" w:cs="Arial"/>
          <w:lang w:val="en-US"/>
        </w:rPr>
        <w:t>Gergeti</w:t>
      </w:r>
      <w:proofErr w:type="spellEnd"/>
      <w:r w:rsidR="000C76DE" w:rsidRPr="000C76DE">
        <w:rPr>
          <w:rFonts w:ascii="Arial" w:hAnsi="Arial" w:cs="Arial"/>
          <w:lang w:val="en-US"/>
        </w:rPr>
        <w:t xml:space="preserve"> Trinity Church outside of town, as well as Mount </w:t>
      </w:r>
      <w:proofErr w:type="spellStart"/>
      <w:r w:rsidR="000C76DE" w:rsidRPr="000C76DE">
        <w:rPr>
          <w:rFonts w:ascii="Arial" w:hAnsi="Arial" w:cs="Arial"/>
          <w:lang w:val="en-US"/>
        </w:rPr>
        <w:t>Kazbegi</w:t>
      </w:r>
      <w:proofErr w:type="spellEnd"/>
      <w:r w:rsidR="000C76DE" w:rsidRPr="000C76DE">
        <w:rPr>
          <w:rFonts w:ascii="Arial" w:hAnsi="Arial" w:cs="Arial"/>
          <w:lang w:val="en-US"/>
        </w:rPr>
        <w:t xml:space="preserve"> itself and the alpine meadows and forests of the surrounding </w:t>
      </w:r>
      <w:proofErr w:type="spellStart"/>
      <w:r w:rsidR="000C76DE" w:rsidRPr="000C76DE">
        <w:rPr>
          <w:rFonts w:ascii="Arial" w:hAnsi="Arial" w:cs="Arial"/>
          <w:lang w:val="en-US"/>
        </w:rPr>
        <w:t>Kazbegi</w:t>
      </w:r>
      <w:proofErr w:type="spellEnd"/>
      <w:r w:rsidR="000C76DE" w:rsidRPr="000C76DE">
        <w:rPr>
          <w:rFonts w:ascii="Arial" w:hAnsi="Arial" w:cs="Arial"/>
          <w:lang w:val="en-US"/>
        </w:rPr>
        <w:t xml:space="preserve"> Nature Reserve.</w:t>
      </w:r>
    </w:p>
    <w:p w:rsidR="00391A36" w:rsidRPr="00391A36" w:rsidRDefault="00391A36" w:rsidP="00391A36">
      <w:pPr>
        <w:jc w:val="both"/>
        <w:rPr>
          <w:rFonts w:ascii="Arial" w:hAnsi="Arial" w:cs="Arial"/>
          <w:lang w:val="en-US"/>
        </w:rPr>
      </w:pPr>
      <w:r w:rsidRPr="00391A36">
        <w:rPr>
          <w:rFonts w:ascii="Arial" w:hAnsi="Arial" w:cs="Arial"/>
          <w:lang w:val="en-US"/>
        </w:rPr>
        <w:t xml:space="preserve">Excursion to </w:t>
      </w:r>
      <w:proofErr w:type="spellStart"/>
      <w:r w:rsidRPr="00391A36">
        <w:rPr>
          <w:rFonts w:ascii="Arial" w:hAnsi="Arial" w:cs="Arial"/>
          <w:lang w:val="en-US"/>
        </w:rPr>
        <w:t>Mtskheta</w:t>
      </w:r>
      <w:proofErr w:type="spellEnd"/>
      <w:r w:rsidRPr="00391A36">
        <w:rPr>
          <w:rFonts w:ascii="Arial" w:hAnsi="Arial" w:cs="Arial"/>
          <w:lang w:val="en-US"/>
        </w:rPr>
        <w:t xml:space="preserve"> (</w:t>
      </w:r>
      <w:proofErr w:type="spellStart"/>
      <w:r w:rsidRPr="00391A36">
        <w:rPr>
          <w:rFonts w:ascii="Arial" w:hAnsi="Arial" w:cs="Arial"/>
          <w:lang w:val="en-US"/>
        </w:rPr>
        <w:t>Jvari</w:t>
      </w:r>
      <w:proofErr w:type="spellEnd"/>
      <w:r w:rsidRPr="00391A36">
        <w:rPr>
          <w:rFonts w:ascii="Arial" w:hAnsi="Arial" w:cs="Arial"/>
          <w:lang w:val="en-US"/>
        </w:rPr>
        <w:t xml:space="preserve"> Monastery, </w:t>
      </w:r>
      <w:proofErr w:type="spellStart"/>
      <w:r w:rsidRPr="00391A36">
        <w:rPr>
          <w:rFonts w:ascii="Arial" w:hAnsi="Arial" w:cs="Arial"/>
          <w:lang w:val="en-US"/>
        </w:rPr>
        <w:t>Svetickhoveli</w:t>
      </w:r>
      <w:proofErr w:type="spellEnd"/>
      <w:r w:rsidRPr="00391A36">
        <w:rPr>
          <w:rFonts w:ascii="Arial" w:hAnsi="Arial" w:cs="Arial"/>
          <w:lang w:val="en-US"/>
        </w:rPr>
        <w:t xml:space="preserve">, </w:t>
      </w:r>
      <w:proofErr w:type="spellStart"/>
      <w:proofErr w:type="gramStart"/>
      <w:r w:rsidRPr="00391A36">
        <w:rPr>
          <w:rFonts w:ascii="Arial" w:hAnsi="Arial" w:cs="Arial"/>
          <w:lang w:val="en-US"/>
        </w:rPr>
        <w:t>Samtavro</w:t>
      </w:r>
      <w:proofErr w:type="spellEnd"/>
      <w:proofErr w:type="gramEnd"/>
      <w:r w:rsidRPr="00391A36">
        <w:rPr>
          <w:rFonts w:ascii="Arial" w:hAnsi="Arial" w:cs="Arial"/>
          <w:lang w:val="en-US"/>
        </w:rPr>
        <w:t>): Students will be introduce</w:t>
      </w:r>
      <w:r w:rsidR="006C7803">
        <w:rPr>
          <w:rFonts w:ascii="Arial" w:hAnsi="Arial" w:cs="Arial"/>
          <w:lang w:val="en-US"/>
        </w:rPr>
        <w:t xml:space="preserve">d to the ancient part of town, </w:t>
      </w:r>
      <w:r w:rsidRPr="00391A36">
        <w:rPr>
          <w:rFonts w:ascii="Arial" w:hAnsi="Arial" w:cs="Arial"/>
          <w:lang w:val="en-US"/>
        </w:rPr>
        <w:t xml:space="preserve">its history, myths and legends. </w:t>
      </w:r>
      <w:r w:rsidR="000C76DE" w:rsidRPr="00391A36">
        <w:rPr>
          <w:rFonts w:ascii="Arial" w:hAnsi="Arial" w:cs="Arial"/>
          <w:lang w:val="en-US"/>
        </w:rPr>
        <w:t>The students will be given the possibility of discussing and comparing manuscript miniatures and fresco paintings.</w:t>
      </w:r>
    </w:p>
    <w:p w:rsidR="00391A36" w:rsidRPr="00391A36" w:rsidRDefault="00391A36" w:rsidP="00391A36">
      <w:pPr>
        <w:jc w:val="both"/>
        <w:rPr>
          <w:rFonts w:ascii="Arial" w:hAnsi="Arial" w:cs="Arial"/>
          <w:lang w:val="en-US"/>
        </w:rPr>
      </w:pPr>
    </w:p>
    <w:p w:rsidR="003C5E6C" w:rsidRDefault="003C5E6C" w:rsidP="00391A36">
      <w:pPr>
        <w:jc w:val="both"/>
        <w:rPr>
          <w:rFonts w:ascii="Arial" w:hAnsi="Arial" w:cs="Arial"/>
          <w:lang w:val="en-US"/>
        </w:rPr>
      </w:pPr>
    </w:p>
    <w:p w:rsidR="003E3F58" w:rsidRDefault="003E3F58" w:rsidP="00391A36">
      <w:pPr>
        <w:jc w:val="both"/>
        <w:rPr>
          <w:rFonts w:ascii="Arial" w:hAnsi="Arial" w:cs="Arial"/>
          <w:lang w:val="en-US"/>
        </w:rPr>
      </w:pPr>
    </w:p>
    <w:p w:rsidR="003E3F58" w:rsidRDefault="003E3F58" w:rsidP="00391A36">
      <w:pPr>
        <w:jc w:val="both"/>
        <w:rPr>
          <w:rFonts w:ascii="Arial" w:hAnsi="Arial" w:cs="Arial"/>
          <w:lang w:val="en-US"/>
        </w:rPr>
      </w:pPr>
    </w:p>
    <w:p w:rsidR="003E3F58" w:rsidRDefault="003E3F58" w:rsidP="00391A36">
      <w:pPr>
        <w:jc w:val="both"/>
        <w:rPr>
          <w:rFonts w:ascii="Arial" w:hAnsi="Arial" w:cs="Arial"/>
          <w:lang w:val="en-US"/>
        </w:rPr>
      </w:pPr>
    </w:p>
    <w:p w:rsidR="003E3F58" w:rsidRPr="00450938" w:rsidRDefault="003E3F58" w:rsidP="003E3F58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Sylfaen" w:hAnsi="Sylfaen" w:cs="Sylfaen"/>
          <w:caps/>
          <w:color w:val="000000"/>
          <w:sz w:val="20"/>
          <w:szCs w:val="20"/>
          <w:lang w:val="en-US"/>
        </w:rPr>
      </w:pPr>
      <w:r w:rsidRPr="00450938">
        <w:rPr>
          <w:rFonts w:ascii="Sylfaen" w:hAnsi="Sylfaen" w:cs="Sylfaen"/>
          <w:caps/>
          <w:color w:val="000000"/>
          <w:sz w:val="20"/>
          <w:szCs w:val="20"/>
          <w:lang w:val="en-US"/>
        </w:rPr>
        <w:t xml:space="preserve">National Centre of Manuscripts </w:t>
      </w:r>
    </w:p>
    <w:p w:rsidR="003E3F58" w:rsidRPr="00450938" w:rsidRDefault="003E3F58" w:rsidP="003E3F58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Sylfaen" w:hAnsi="Sylfaen" w:cs="Sylfaen"/>
          <w:color w:val="000000"/>
          <w:sz w:val="20"/>
          <w:szCs w:val="20"/>
          <w:lang w:val="en-US"/>
        </w:rPr>
      </w:pPr>
      <w:proofErr w:type="spellStart"/>
      <w:r w:rsidRPr="00450938">
        <w:rPr>
          <w:rFonts w:ascii="Sylfaen" w:hAnsi="Sylfaen" w:cs="Sylfaen"/>
          <w:color w:val="000000"/>
          <w:sz w:val="20"/>
          <w:szCs w:val="20"/>
          <w:lang w:val="en-US"/>
        </w:rPr>
        <w:t>M.Alexidze</w:t>
      </w:r>
      <w:proofErr w:type="spellEnd"/>
      <w:r w:rsidRPr="00450938">
        <w:rPr>
          <w:rFonts w:ascii="Sylfaen" w:hAnsi="Sylfaen" w:cs="Sylfaen"/>
          <w:color w:val="000000"/>
          <w:sz w:val="20"/>
          <w:szCs w:val="20"/>
          <w:lang w:val="en-US"/>
        </w:rPr>
        <w:t xml:space="preserve"> 1/3 </w:t>
      </w:r>
    </w:p>
    <w:p w:rsidR="003E3F58" w:rsidRPr="0052773B" w:rsidRDefault="003E3F58" w:rsidP="003E3F58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Sylfaen" w:hAnsi="Sylfaen" w:cs="Sylfaen"/>
          <w:color w:val="000000"/>
          <w:sz w:val="20"/>
          <w:szCs w:val="20"/>
          <w:lang w:val="es-ES"/>
        </w:rPr>
      </w:pPr>
      <w:r w:rsidRPr="0052773B">
        <w:rPr>
          <w:rFonts w:ascii="Sylfaen" w:hAnsi="Sylfaen" w:cs="Sylfaen"/>
          <w:color w:val="000000"/>
          <w:sz w:val="20"/>
          <w:szCs w:val="20"/>
          <w:lang w:val="es-ES"/>
        </w:rPr>
        <w:t xml:space="preserve">0193, </w:t>
      </w:r>
      <w:proofErr w:type="spellStart"/>
      <w:r w:rsidRPr="0052773B">
        <w:rPr>
          <w:rFonts w:ascii="Sylfaen" w:hAnsi="Sylfaen" w:cs="Sylfaen"/>
          <w:color w:val="000000"/>
          <w:sz w:val="20"/>
          <w:szCs w:val="20"/>
          <w:lang w:val="es-ES"/>
        </w:rPr>
        <w:t>Tbilisi</w:t>
      </w:r>
      <w:proofErr w:type="spellEnd"/>
      <w:r w:rsidRPr="0052773B">
        <w:rPr>
          <w:rFonts w:ascii="Sylfaen" w:hAnsi="Sylfaen" w:cs="Sylfaen"/>
          <w:color w:val="000000"/>
          <w:sz w:val="20"/>
          <w:szCs w:val="20"/>
          <w:lang w:val="es-ES"/>
        </w:rPr>
        <w:t>, Georgia</w:t>
      </w:r>
    </w:p>
    <w:p w:rsidR="003E3F58" w:rsidRPr="0052773B" w:rsidRDefault="008144E8" w:rsidP="003E3F58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Sylfaen" w:hAnsi="Sylfaen" w:cs="Sylfaen"/>
          <w:color w:val="000000"/>
          <w:sz w:val="20"/>
          <w:szCs w:val="20"/>
          <w:lang w:val="es-ES"/>
        </w:rPr>
      </w:pPr>
      <w:hyperlink r:id="rId5" w:history="1">
        <w:r w:rsidR="003E3F58" w:rsidRPr="0052773B">
          <w:rPr>
            <w:rStyle w:val="Hyperlink"/>
            <w:rFonts w:ascii="Sylfaen" w:hAnsi="Sylfaen" w:cs="Sylfaen"/>
            <w:sz w:val="20"/>
            <w:szCs w:val="20"/>
            <w:lang w:val="es-ES"/>
          </w:rPr>
          <w:t>www.manuscript.ge</w:t>
        </w:r>
      </w:hyperlink>
      <w:r w:rsidR="003E3F58" w:rsidRPr="0052773B">
        <w:rPr>
          <w:rFonts w:ascii="Sylfaen" w:hAnsi="Sylfaen" w:cs="Sylfaen"/>
          <w:color w:val="000000"/>
          <w:sz w:val="20"/>
          <w:szCs w:val="20"/>
          <w:lang w:val="es-ES"/>
        </w:rPr>
        <w:t xml:space="preserve"> </w:t>
      </w:r>
    </w:p>
    <w:p w:rsidR="003E3F58" w:rsidRPr="0052773B" w:rsidRDefault="008144E8" w:rsidP="003E3F58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Sylfaen" w:hAnsi="Sylfaen" w:cs="Sylfaen"/>
          <w:color w:val="000000"/>
          <w:sz w:val="20"/>
          <w:szCs w:val="20"/>
          <w:lang w:val="es-ES"/>
        </w:rPr>
      </w:pPr>
      <w:hyperlink r:id="rId6" w:history="1">
        <w:r w:rsidR="003E3F58" w:rsidRPr="00DF0268">
          <w:rPr>
            <w:rStyle w:val="Hyperlink"/>
            <w:rFonts w:ascii="Sylfaen" w:hAnsi="Sylfaen" w:cs="Sylfaen"/>
            <w:lang w:val="en-US"/>
          </w:rPr>
          <w:t>summerschool@manuscript.ac.ge</w:t>
        </w:r>
      </w:hyperlink>
      <w:r w:rsidR="003E3F58" w:rsidRPr="0052773B">
        <w:rPr>
          <w:rFonts w:ascii="Sylfaen" w:hAnsi="Sylfaen" w:cs="Sylfaen"/>
          <w:color w:val="000000"/>
          <w:sz w:val="20"/>
          <w:szCs w:val="20"/>
          <w:lang w:val="es-ES"/>
        </w:rPr>
        <w:t xml:space="preserve"> </w:t>
      </w:r>
    </w:p>
    <w:p w:rsidR="003E3F58" w:rsidRPr="003E3F58" w:rsidRDefault="003E3F58" w:rsidP="00391A36">
      <w:pPr>
        <w:jc w:val="both"/>
        <w:rPr>
          <w:rFonts w:ascii="Arial" w:hAnsi="Arial" w:cs="Arial"/>
          <w:lang w:val="es-ES"/>
        </w:rPr>
      </w:pPr>
    </w:p>
    <w:sectPr w:rsidR="003E3F58" w:rsidRPr="003E3F58" w:rsidSect="00391A36">
      <w:pgSz w:w="12240" w:h="15840"/>
      <w:pgMar w:top="1134" w:right="1134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_! KolhetyMt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A36"/>
    <w:rsid w:val="000A4E44"/>
    <w:rsid w:val="000C76DE"/>
    <w:rsid w:val="000F3906"/>
    <w:rsid w:val="001127FD"/>
    <w:rsid w:val="00133B53"/>
    <w:rsid w:val="00167C32"/>
    <w:rsid w:val="00210255"/>
    <w:rsid w:val="00296274"/>
    <w:rsid w:val="0034225F"/>
    <w:rsid w:val="00391A36"/>
    <w:rsid w:val="003C5E6C"/>
    <w:rsid w:val="003D2596"/>
    <w:rsid w:val="003E3F58"/>
    <w:rsid w:val="003F5E68"/>
    <w:rsid w:val="005813FD"/>
    <w:rsid w:val="005965D0"/>
    <w:rsid w:val="005C753C"/>
    <w:rsid w:val="00680BD7"/>
    <w:rsid w:val="0069342B"/>
    <w:rsid w:val="006C7803"/>
    <w:rsid w:val="0076639D"/>
    <w:rsid w:val="008144E8"/>
    <w:rsid w:val="00851FDE"/>
    <w:rsid w:val="00903DCC"/>
    <w:rsid w:val="00911D03"/>
    <w:rsid w:val="00A10CF0"/>
    <w:rsid w:val="00A62894"/>
    <w:rsid w:val="00B0284D"/>
    <w:rsid w:val="00C00E09"/>
    <w:rsid w:val="00CC0FB6"/>
    <w:rsid w:val="00E27617"/>
    <w:rsid w:val="00F163EE"/>
    <w:rsid w:val="00F4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4F37A846-8DB7-462C-97E0-B38B0833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391A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/>
    </w:rPr>
  </w:style>
  <w:style w:type="paragraph" w:styleId="NoSpacing">
    <w:name w:val="No Spacing"/>
    <w:basedOn w:val="Normal"/>
    <w:qFormat/>
    <w:rsid w:val="00391A36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alibri" w:eastAsia="Times New Roman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A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E3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mmerschool@manuscript.ac.ge" TargetMode="External"/><Relationship Id="rId5" Type="http://schemas.openxmlformats.org/officeDocument/2006/relationships/hyperlink" Target="http://www.manuscript.g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 gogonaia</cp:lastModifiedBy>
  <cp:revision>6</cp:revision>
  <dcterms:created xsi:type="dcterms:W3CDTF">2014-04-02T07:55:00Z</dcterms:created>
  <dcterms:modified xsi:type="dcterms:W3CDTF">2015-03-19T16:03:00Z</dcterms:modified>
</cp:coreProperties>
</file>